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9B" w:rsidRDefault="0047629B" w:rsidP="0047629B">
      <w:pPr>
        <w:jc w:val="both"/>
        <w:rPr>
          <w:rFonts w:ascii="Times New Roman" w:hAnsi="Times New Roman"/>
          <w:i/>
          <w:iCs/>
          <w:color w:val="C00000"/>
          <w:sz w:val="28"/>
          <w:szCs w:val="28"/>
        </w:rPr>
      </w:pPr>
    </w:p>
    <w:p w:rsidR="0047629B" w:rsidRDefault="0047629B" w:rsidP="0047629B">
      <w:pPr>
        <w:pStyle w:val="a3"/>
        <w:ind w:left="142" w:firstLine="1"/>
        <w:rPr>
          <w:rFonts w:ascii="Times New Roman" w:hAnsi="Times New Roman"/>
          <w:b/>
          <w:color w:val="FF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10815" cy="2170430"/>
            <wp:effectExtent l="0" t="0" r="0" b="1270"/>
            <wp:wrapSquare wrapText="bothSides"/>
            <wp:docPr id="4" name="Рисунок 4" descr="Описание: Информация о вреде нарко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Информация о вреде наркот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Время действовать, чтобы защитить наши семьи и будущее!</w:t>
      </w:r>
    </w:p>
    <w:p w:rsidR="0047629B" w:rsidRDefault="0047629B" w:rsidP="0047629B">
      <w:pPr>
        <w:pStyle w:val="a3"/>
        <w:ind w:left="708" w:firstLine="1"/>
        <w:jc w:val="center"/>
        <w:rPr>
          <w:rFonts w:ascii="Times New Roman" w:hAnsi="Times New Roman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7629B" w:rsidRDefault="0047629B" w:rsidP="0047629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Генеральная Ассамблея ООН в 1987 году объявила </w:t>
      </w:r>
      <w:r>
        <w:rPr>
          <w:rFonts w:ascii="Times New Roman" w:hAnsi="Times New Roman"/>
          <w:b/>
          <w:bCs/>
          <w:i/>
          <w:iCs/>
          <w:color w:val="FF0066"/>
          <w:sz w:val="30"/>
          <w:szCs w:val="30"/>
        </w:rPr>
        <w:t>1 марта Всемирным днем борьбы с наркоманией и нелегальным оборотом наркотиков</w:t>
      </w:r>
      <w:r>
        <w:rPr>
          <w:rFonts w:ascii="Times New Roman" w:hAnsi="Times New Roman"/>
          <w:color w:val="FF0066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Это подчеркивает значимость данной проблемы и демонстрирует стремление организации развивать международное сотрудничество для достижения цели – создания мирового сообщества, свободного от наркотической зависимости.</w:t>
      </w:r>
    </w:p>
    <w:p w:rsidR="0047629B" w:rsidRDefault="0047629B" w:rsidP="0047629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47629B" w:rsidRDefault="0047629B" w:rsidP="004762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360045</wp:posOffset>
            </wp:positionV>
            <wp:extent cx="2973705" cy="2136775"/>
            <wp:effectExtent l="0" t="0" r="0" b="0"/>
            <wp:wrapSquare wrapText="bothSides"/>
            <wp:docPr id="3" name="Рисунок 3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Проблема зависимости от наркотиков представляет собой одну из наиболее значимых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задач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как для системы здравоохранения, так и для общества в целом. Это связано с серьезными медицинскими и социальными последствиями, вызванными злоупотреблением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психоактивными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веществами, среди которых наибольшее внимание привлекают изменения в личности </w:t>
      </w:r>
      <w:r>
        <w:rPr>
          <w:rFonts w:ascii="Times New Roman" w:hAnsi="Times New Roman"/>
          <w:sz w:val="30"/>
          <w:szCs w:val="30"/>
        </w:rPr>
        <w:t xml:space="preserve">зависимого человека. </w:t>
      </w:r>
    </w:p>
    <w:p w:rsidR="0047629B" w:rsidRDefault="0047629B" w:rsidP="004762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66"/>
          <w:sz w:val="32"/>
          <w:szCs w:val="32"/>
          <w:u w:val="single"/>
        </w:rPr>
      </w:pPr>
    </w:p>
    <w:p w:rsidR="0047629B" w:rsidRDefault="0047629B" w:rsidP="004762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66"/>
          <w:sz w:val="32"/>
          <w:szCs w:val="32"/>
          <w:u w:val="single"/>
        </w:rPr>
      </w:pPr>
    </w:p>
    <w:p w:rsidR="0047629B" w:rsidRDefault="0047629B" w:rsidP="0047629B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66"/>
          <w:sz w:val="32"/>
          <w:szCs w:val="32"/>
        </w:rPr>
      </w:pPr>
      <w:r>
        <w:rPr>
          <w:rFonts w:ascii="Times New Roman" w:hAnsi="Times New Roman"/>
          <w:b/>
          <w:bCs/>
          <w:color w:val="FF0066"/>
          <w:sz w:val="32"/>
          <w:szCs w:val="32"/>
          <w:u w:val="single"/>
        </w:rPr>
        <w:t>К негативным последствиям наркомании относятся:</w:t>
      </w:r>
      <w:r>
        <w:rPr>
          <w:rFonts w:ascii="Times New Roman" w:hAnsi="Times New Roman"/>
          <w:i/>
          <w:color w:val="FF0066"/>
          <w:sz w:val="32"/>
          <w:szCs w:val="32"/>
        </w:rPr>
        <w:t xml:space="preserve"> </w:t>
      </w:r>
    </w:p>
    <w:p w:rsidR="0047629B" w:rsidRDefault="0047629B" w:rsidP="0047629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FFFF" w:themeColor="background1"/>
          <w:sz w:val="30"/>
          <w:szCs w:val="30"/>
        </w:rPr>
      </w:pPr>
      <w:r>
        <w:rPr>
          <w:rFonts w:ascii="Times New Roman" w:hAnsi="Times New Roman"/>
          <w:b/>
          <w:color w:val="FFFFFF" w:themeColor="background1"/>
          <w:sz w:val="30"/>
          <w:szCs w:val="30"/>
          <w:highlight w:val="red"/>
        </w:rPr>
        <w:t>наличие различных хронических заболеваний у пациентов, низкий уровень трудовой занятости, высокая роль преступного поведения и наличие судимостей, а также разрушение семейных отношений.</w:t>
      </w:r>
    </w:p>
    <w:p w:rsidR="0047629B" w:rsidRDefault="0047629B" w:rsidP="0047629B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47629B" w:rsidRDefault="0047629B" w:rsidP="0047629B">
      <w:pPr>
        <w:spacing w:after="0"/>
        <w:ind w:firstLine="708"/>
        <w:jc w:val="center"/>
        <w:rPr>
          <w:rFonts w:ascii="Times New Roman" w:hAnsi="Times New Roman"/>
          <w:b/>
          <w:color w:val="FF3300"/>
          <w:sz w:val="32"/>
          <w:szCs w:val="32"/>
        </w:rPr>
      </w:pPr>
      <w:r>
        <w:rPr>
          <w:rFonts w:ascii="Times New Roman" w:hAnsi="Times New Roman"/>
          <w:b/>
          <w:color w:val="FF3300"/>
          <w:sz w:val="32"/>
          <w:szCs w:val="32"/>
        </w:rPr>
        <w:t>Каковы основные причины возникновения наркомании?</w:t>
      </w:r>
    </w:p>
    <w:p w:rsidR="0047629B" w:rsidRDefault="0047629B" w:rsidP="0047629B">
      <w:pPr>
        <w:spacing w:after="0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highlight w:val="lightGray"/>
        </w:rPr>
        <w:t xml:space="preserve">Под </w:t>
      </w:r>
      <w:r>
        <w:rPr>
          <w:rFonts w:ascii="Times New Roman" w:hAnsi="Times New Roman"/>
          <w:b/>
          <w:color w:val="FF0066"/>
          <w:sz w:val="30"/>
          <w:szCs w:val="30"/>
          <w:highlight w:val="lightGray"/>
        </w:rPr>
        <w:t>НАРКОМАНИЕЙ</w:t>
      </w:r>
      <w:r>
        <w:rPr>
          <w:rFonts w:ascii="Times New Roman" w:hAnsi="Times New Roman"/>
          <w:sz w:val="30"/>
          <w:szCs w:val="30"/>
          <w:highlight w:val="lightGray"/>
        </w:rPr>
        <w:t xml:space="preserve"> понимают болезненное влечение, пристрастие к систематическому употреблению наркотиков, </w:t>
      </w:r>
      <w:r>
        <w:rPr>
          <w:rFonts w:ascii="Times New Roman" w:hAnsi="Times New Roman"/>
          <w:sz w:val="30"/>
          <w:szCs w:val="30"/>
          <w:highlight w:val="lightGray"/>
        </w:rPr>
        <w:lastRenderedPageBreak/>
        <w:t>приводящее к тяжелым нарушениям психических и физических функций.</w:t>
      </w:r>
    </w:p>
    <w:p w:rsidR="0047629B" w:rsidRDefault="0047629B" w:rsidP="0047629B">
      <w:pPr>
        <w:spacing w:after="0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7629B" w:rsidRDefault="0047629B" w:rsidP="0047629B">
      <w:pPr>
        <w:spacing w:after="0"/>
        <w:ind w:left="709" w:firstLine="425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47629B" w:rsidRDefault="0047629B" w:rsidP="0047629B">
      <w:pPr>
        <w:spacing w:after="0"/>
        <w:ind w:firstLine="708"/>
        <w:jc w:val="center"/>
        <w:rPr>
          <w:rFonts w:ascii="Times New Roman" w:hAnsi="Times New Roman"/>
          <w:b/>
          <w:sz w:val="30"/>
          <w:szCs w:val="30"/>
          <w:highlight w:val="lightGray"/>
        </w:rPr>
      </w:pPr>
    </w:p>
    <w:p w:rsidR="0047629B" w:rsidRDefault="0047629B" w:rsidP="0047629B">
      <w:pPr>
        <w:spacing w:after="0"/>
        <w:ind w:firstLine="708"/>
        <w:jc w:val="center"/>
        <w:rPr>
          <w:rFonts w:ascii="Times New Roman" w:hAnsi="Times New Roman"/>
          <w:b/>
          <w:sz w:val="30"/>
          <w:szCs w:val="30"/>
          <w:highlight w:val="lightGray"/>
        </w:rPr>
      </w:pPr>
    </w:p>
    <w:p w:rsidR="0047629B" w:rsidRDefault="0047629B" w:rsidP="0047629B">
      <w:pPr>
        <w:spacing w:after="0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highlight w:val="darkGray"/>
        </w:rPr>
        <w:t>Одними из главных причин, приводящих к наркомании в среде подростков, являются: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proofErr w:type="gramStart"/>
      <w:r>
        <w:rPr>
          <w:rFonts w:ascii="Times New Roman" w:hAnsi="Times New Roman"/>
          <w:b/>
          <w:color w:val="FF0066"/>
          <w:sz w:val="30"/>
          <w:szCs w:val="30"/>
        </w:rPr>
        <w:t>Эмоциональный</w:t>
      </w:r>
      <w:r>
        <w:rPr>
          <w:rFonts w:ascii="Times New Roman" w:hAnsi="Times New Roman"/>
          <w:color w:val="FF0066"/>
          <w:sz w:val="30"/>
          <w:szCs w:val="30"/>
        </w:rPr>
        <w:t xml:space="preserve"> дефицит: недостаток любви и внимания со стороны близких толкает к поиску утешения в наркотиках.</w:t>
      </w:r>
      <w:proofErr w:type="gramEnd"/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r>
        <w:rPr>
          <w:rFonts w:ascii="Times New Roman" w:hAnsi="Times New Roman"/>
          <w:b/>
          <w:color w:val="FF0066"/>
          <w:sz w:val="30"/>
          <w:szCs w:val="30"/>
        </w:rPr>
        <w:t xml:space="preserve">Эксперименты </w:t>
      </w:r>
      <w:r>
        <w:rPr>
          <w:rFonts w:ascii="Times New Roman" w:hAnsi="Times New Roman"/>
          <w:color w:val="FF0066"/>
          <w:sz w:val="30"/>
          <w:szCs w:val="30"/>
        </w:rPr>
        <w:t xml:space="preserve">с сознанием: интеллектуальная молодежь, интересуясь </w:t>
      </w:r>
      <w:proofErr w:type="spellStart"/>
      <w:r>
        <w:rPr>
          <w:rFonts w:ascii="Times New Roman" w:hAnsi="Times New Roman"/>
          <w:color w:val="FF0066"/>
          <w:sz w:val="30"/>
          <w:szCs w:val="30"/>
        </w:rPr>
        <w:t>психоделикой</w:t>
      </w:r>
      <w:proofErr w:type="spellEnd"/>
      <w:r>
        <w:rPr>
          <w:rFonts w:ascii="Times New Roman" w:hAnsi="Times New Roman"/>
          <w:color w:val="FF0066"/>
          <w:sz w:val="30"/>
          <w:szCs w:val="30"/>
        </w:rPr>
        <w:t>, может видеть в наркотиках способ исследования психики, однако рискуя развить зависимость.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r>
        <w:rPr>
          <w:rFonts w:ascii="Times New Roman" w:hAnsi="Times New Roman"/>
          <w:b/>
          <w:color w:val="FF0066"/>
          <w:sz w:val="30"/>
          <w:szCs w:val="30"/>
        </w:rPr>
        <w:t>Любопытство</w:t>
      </w:r>
      <w:r>
        <w:rPr>
          <w:rFonts w:ascii="Times New Roman" w:hAnsi="Times New Roman"/>
          <w:color w:val="FF0066"/>
          <w:sz w:val="30"/>
          <w:szCs w:val="30"/>
        </w:rPr>
        <w:t>: обычное желание испытать новые ощущения.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r>
        <w:rPr>
          <w:rFonts w:ascii="Times New Roman" w:hAnsi="Times New Roman"/>
          <w:b/>
          <w:color w:val="FF0066"/>
          <w:sz w:val="30"/>
          <w:szCs w:val="30"/>
        </w:rPr>
        <w:t>Бунтарство и протест</w:t>
      </w:r>
      <w:r>
        <w:rPr>
          <w:rFonts w:ascii="Times New Roman" w:hAnsi="Times New Roman"/>
          <w:color w:val="FF0066"/>
          <w:sz w:val="30"/>
          <w:szCs w:val="30"/>
        </w:rPr>
        <w:t>: наркотики могут стать формой отрицания общественных норм и ценностей, проявлением импульсивности и безответственности (особенно среди подростков).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r>
        <w:rPr>
          <w:rFonts w:ascii="Times New Roman" w:hAnsi="Times New Roman"/>
          <w:b/>
          <w:color w:val="FF0066"/>
          <w:sz w:val="30"/>
          <w:szCs w:val="30"/>
        </w:rPr>
        <w:t>Апатия и отсутствие интересов</w:t>
      </w:r>
      <w:r>
        <w:rPr>
          <w:rFonts w:ascii="Times New Roman" w:hAnsi="Times New Roman"/>
          <w:color w:val="FF0066"/>
          <w:sz w:val="30"/>
          <w:szCs w:val="30"/>
        </w:rPr>
        <w:t>: равнодушие к учебе, хобби, будущему и личным достижениям.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r>
        <w:rPr>
          <w:rFonts w:ascii="Times New Roman" w:hAnsi="Times New Roman"/>
          <w:b/>
          <w:color w:val="FF0066"/>
          <w:sz w:val="30"/>
          <w:szCs w:val="30"/>
        </w:rPr>
        <w:t>Социальные и внутренние конфликты</w:t>
      </w:r>
      <w:r>
        <w:rPr>
          <w:rFonts w:ascii="Times New Roman" w:hAnsi="Times New Roman"/>
          <w:color w:val="FF0066"/>
          <w:sz w:val="30"/>
          <w:szCs w:val="30"/>
        </w:rPr>
        <w:t>: трудности в общении и неразрешенные внутренние проблемы.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r>
        <w:rPr>
          <w:rFonts w:ascii="Times New Roman" w:hAnsi="Times New Roman"/>
          <w:b/>
          <w:color w:val="FF0066"/>
          <w:sz w:val="30"/>
          <w:szCs w:val="30"/>
        </w:rPr>
        <w:t>Низкая самооценка и негативные эмоции</w:t>
      </w:r>
      <w:r>
        <w:rPr>
          <w:rFonts w:ascii="Times New Roman" w:hAnsi="Times New Roman"/>
          <w:color w:val="FF0066"/>
          <w:sz w:val="30"/>
          <w:szCs w:val="30"/>
        </w:rPr>
        <w:t>: чувство неполноценности, неуверенность, тревога, депрессия, отчуждение и изоляция подталкивают к поиску «обезболивания» в наркотиках.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  <w:r>
        <w:rPr>
          <w:rFonts w:ascii="Times New Roman" w:hAnsi="Times New Roman"/>
          <w:b/>
          <w:color w:val="FF0066"/>
          <w:sz w:val="30"/>
          <w:szCs w:val="30"/>
        </w:rPr>
        <w:t>Депрессия как «самолечение»:</w:t>
      </w:r>
      <w:r>
        <w:rPr>
          <w:rFonts w:ascii="Times New Roman" w:hAnsi="Times New Roman"/>
          <w:color w:val="FF0066"/>
          <w:sz w:val="30"/>
          <w:szCs w:val="30"/>
        </w:rPr>
        <w:t xml:space="preserve"> ошибочное восприятие наркотиков как средства избавления от депрессии, приводящее лишь к временному облегчению и усугублению проблемы.</w:t>
      </w:r>
    </w:p>
    <w:p w:rsidR="0047629B" w:rsidRDefault="0047629B" w:rsidP="004762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FF0066"/>
          <w:sz w:val="30"/>
          <w:szCs w:val="30"/>
        </w:rPr>
      </w:pPr>
    </w:p>
    <w:p w:rsidR="0047629B" w:rsidRDefault="0047629B" w:rsidP="0047629B">
      <w:pPr>
        <w:spacing w:after="0"/>
        <w:ind w:hanging="284"/>
        <w:jc w:val="center"/>
        <w:rPr>
          <w:rFonts w:ascii="Times New Roman" w:hAnsi="Times New Roman"/>
          <w:b/>
          <w:bCs/>
          <w:color w:val="FF0000"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</w:rPr>
        <w:t>Последствия употребления наркотиков можно разделить на три группы: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0000"/>
          <w:sz w:val="30"/>
          <w:szCs w:val="30"/>
          <w:u w:val="single"/>
        </w:rPr>
        <w:t>медицинские, психические и социальные.</w:t>
      </w:r>
    </w:p>
    <w:p w:rsidR="0047629B" w:rsidRDefault="0047629B" w:rsidP="0047629B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-24130</wp:posOffset>
            </wp:positionH>
            <wp:positionV relativeFrom="paragraph">
              <wp:posOffset>111760</wp:posOffset>
            </wp:positionV>
            <wp:extent cx="2949575" cy="2385060"/>
            <wp:effectExtent l="0" t="0" r="3175" b="0"/>
            <wp:wrapSquare wrapText="bothSides"/>
            <wp:docPr id="2" name="Рисунок 2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" t="17108" r="2425" b="1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29B" w:rsidRDefault="0047629B" w:rsidP="0047629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 w:themeColor="background1"/>
          <w:sz w:val="30"/>
          <w:szCs w:val="30"/>
          <w:highlight w:val="red"/>
        </w:rPr>
        <w:t>медицинским последствиям относятся:</w:t>
      </w:r>
      <w:r>
        <w:rPr>
          <w:rFonts w:ascii="Times New Roman" w:hAnsi="Times New Roman"/>
          <w:b/>
          <w:bCs/>
          <w:color w:val="FFFFFF" w:themeColor="background1"/>
        </w:rPr>
        <w:t xml:space="preserve"> </w:t>
      </w:r>
      <w:r>
        <w:rPr>
          <w:rFonts w:ascii="Times New Roman" w:hAnsi="Times New Roman"/>
          <w:sz w:val="30"/>
          <w:szCs w:val="30"/>
        </w:rPr>
        <w:t>депрессия, судороги, воспаления вен, парентеральные гепатиты, ВИЧ-инфекция.</w:t>
      </w:r>
    </w:p>
    <w:p w:rsidR="0047629B" w:rsidRDefault="0047629B" w:rsidP="0047629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color w:val="FFFFFF" w:themeColor="background1"/>
          <w:sz w:val="30"/>
          <w:szCs w:val="30"/>
          <w:highlight w:val="red"/>
        </w:rPr>
        <w:t>Психические последствия:</w:t>
      </w:r>
      <w:r>
        <w:rPr>
          <w:rFonts w:ascii="Times New Roman" w:hAnsi="Times New Roman"/>
          <w:b/>
          <w:bCs/>
          <w:color w:val="FFFFFF" w:themeColor="background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привыкание, страхи, страхи и </w:t>
      </w:r>
      <w:r>
        <w:rPr>
          <w:rFonts w:ascii="Times New Roman" w:hAnsi="Times New Roman"/>
          <w:sz w:val="30"/>
          <w:szCs w:val="30"/>
        </w:rPr>
        <w:lastRenderedPageBreak/>
        <w:t>депрессия, высокий суицидальный риск.</w:t>
      </w:r>
    </w:p>
    <w:p w:rsidR="0047629B" w:rsidRDefault="0047629B" w:rsidP="0047629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color w:val="FFFFFF" w:themeColor="background1"/>
          <w:sz w:val="30"/>
          <w:szCs w:val="30"/>
          <w:highlight w:val="red"/>
        </w:rPr>
        <w:t>Социальные последствия:</w:t>
      </w:r>
      <w:r>
        <w:rPr>
          <w:rFonts w:ascii="Times New Roman" w:hAnsi="Times New Roman"/>
          <w:color w:val="FFFFFF" w:themeColor="background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домашние скандалы, потеря друзей; </w:t>
      </w:r>
      <w:proofErr w:type="spellStart"/>
      <w:r>
        <w:rPr>
          <w:rFonts w:ascii="Times New Roman" w:hAnsi="Times New Roman"/>
          <w:sz w:val="30"/>
          <w:szCs w:val="30"/>
        </w:rPr>
        <w:t>криминогенность</w:t>
      </w:r>
      <w:proofErr w:type="spellEnd"/>
      <w:r>
        <w:rPr>
          <w:rFonts w:ascii="Times New Roman" w:hAnsi="Times New Roman"/>
          <w:sz w:val="30"/>
          <w:szCs w:val="30"/>
        </w:rPr>
        <w:t xml:space="preserve"> со всеми вытекающими последствиями.</w:t>
      </w:r>
    </w:p>
    <w:p w:rsidR="0047629B" w:rsidRDefault="0047629B" w:rsidP="0047629B">
      <w:pPr>
        <w:ind w:firstLine="567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iCs/>
          <w:color w:val="CC0000"/>
          <w:sz w:val="30"/>
          <w:szCs w:val="30"/>
        </w:rPr>
        <w:t>Косвенные признаки употребления наркотиков и наркотической зависимости не абсолютны</w:t>
      </w:r>
      <w:r>
        <w:rPr>
          <w:rFonts w:ascii="Times New Roman" w:hAnsi="Times New Roman"/>
          <w:b/>
          <w:color w:val="CC0000"/>
          <w:sz w:val="30"/>
          <w:szCs w:val="30"/>
        </w:rPr>
        <w:t>,</w:t>
      </w:r>
      <w:r>
        <w:rPr>
          <w:rFonts w:ascii="Times New Roman" w:hAnsi="Times New Roman"/>
          <w:b/>
          <w:sz w:val="30"/>
          <w:szCs w:val="30"/>
        </w:rPr>
        <w:t xml:space="preserve">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 наркоманам с небольшим стажем.</w:t>
      </w:r>
    </w:p>
    <w:p w:rsidR="0047629B" w:rsidRDefault="0047629B" w:rsidP="0047629B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15240</wp:posOffset>
                </wp:positionV>
                <wp:extent cx="7028815" cy="3872230"/>
                <wp:effectExtent l="0" t="0" r="19685" b="13970"/>
                <wp:wrapNone/>
                <wp:docPr id="58" name="Прямоугольник с двумя скругленными противолежащими углами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815" cy="387223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29B" w:rsidRDefault="0047629B" w:rsidP="004762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Итак, характерные признаки наркомании: </w:t>
                            </w:r>
                          </w:p>
                          <w:p w:rsidR="0047629B" w:rsidRDefault="0047629B" w:rsidP="0047629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длинные рукава одежды независимо от погоды и обстановки;  </w:t>
                            </w:r>
                          </w:p>
                          <w:p w:rsidR="0047629B" w:rsidRDefault="0047629B" w:rsidP="0047629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неестественно узкие или широкие зрачки независимо от освещения; </w:t>
                            </w:r>
                          </w:p>
                          <w:p w:rsidR="0047629B" w:rsidRDefault="0047629B" w:rsidP="0047629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отрешенный взгляд, часто неряшливый вид, сухие волосы, отекшие кисти рук, темные, разрушенные, «обломанные» зубы в виде пеньков; </w:t>
                            </w:r>
                          </w:p>
                          <w:p w:rsidR="0047629B" w:rsidRDefault="0047629B" w:rsidP="0047629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невнятная, «растянутая» речь; </w:t>
                            </w:r>
                          </w:p>
                          <w:p w:rsidR="0047629B" w:rsidRDefault="0047629B" w:rsidP="0047629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неуклюжие и замедленные движения при отсутствии запаха алкоголя изо рта; </w:t>
                            </w:r>
                          </w:p>
                          <w:p w:rsidR="0047629B" w:rsidRDefault="0047629B" w:rsidP="0047629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явное стремление избегать встреч с представителями власти, раздражительность, резкость и непочтительность в ответах на вопросы;</w:t>
                            </w:r>
                          </w:p>
                          <w:p w:rsidR="0047629B" w:rsidRDefault="0047629B" w:rsidP="0047629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следы от уколов (наркоманы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8" o:spid="_x0000_s1026" style="position:absolute;margin-left:-49pt;margin-top:1.2pt;width:553.45pt;height:30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8815,3872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" adj="-11796480,,5400" path="m645385,l7028815,r,l7028815,3226845v,356436,-288949,645385,-645385,645385l,3872230r,l,645385c,288949,288949,,645385,xe" fillcolor="#c0504d [3205]" strokecolor="#622423 [1605]" strokeweight="2pt">
                <v:stroke joinstyle="miter"/>
                <v:formulas/>
                <v:path arrowok="t" o:connecttype="custom" o:connectlocs="645385,0;7028815,0;7028815,0;7028815,3226845;6383430,3872230;0,3872230;0,3872230;0,645385;645385,0" o:connectangles="0,0,0,0,0,0,0,0,0" textboxrect="0,0,7028815,3872230"/>
                <v:textbox>
                  <w:txbxContent>
                    <w:p w:rsidR="0047629B" w:rsidRDefault="0047629B" w:rsidP="0047629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Итак, характерные признаки наркомании: </w:t>
                      </w:r>
                    </w:p>
                    <w:p w:rsidR="0047629B" w:rsidRDefault="0047629B" w:rsidP="0047629B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длинные рукава одежды независимо от погоды и обстановки;  </w:t>
                      </w:r>
                    </w:p>
                    <w:p w:rsidR="0047629B" w:rsidRDefault="0047629B" w:rsidP="0047629B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неестественно узкие или широкие зрачки независимо от освещения; </w:t>
                      </w:r>
                    </w:p>
                    <w:p w:rsidR="0047629B" w:rsidRDefault="0047629B" w:rsidP="0047629B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отрешенный взгляд, часто неряшливый вид, сухие волосы, отекшие кисти рук, темные, разрушенные, «обломанные» зубы в виде пеньков; </w:t>
                      </w:r>
                    </w:p>
                    <w:p w:rsidR="0047629B" w:rsidRDefault="0047629B" w:rsidP="0047629B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невнятная, «растянутая» речь; </w:t>
                      </w:r>
                    </w:p>
                    <w:p w:rsidR="0047629B" w:rsidRDefault="0047629B" w:rsidP="0047629B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неуклюжие и замедленные движения при отсутствии запаха алкоголя изо рта; </w:t>
                      </w:r>
                    </w:p>
                    <w:p w:rsidR="0047629B" w:rsidRDefault="0047629B" w:rsidP="0047629B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явное стремление избегать встреч с представителями власти, раздражительность, резкость и непочтительность в ответах на вопросы;</w:t>
                      </w:r>
                    </w:p>
                    <w:p w:rsidR="0047629B" w:rsidRDefault="0047629B" w:rsidP="0047629B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следы от уколов (наркоманы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вен)</w:t>
                      </w:r>
                    </w:p>
                  </w:txbxContent>
                </v:textbox>
              </v:shape>
            </w:pict>
          </mc:Fallback>
        </mc:AlternateContent>
      </w: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rPr>
          <w:noProof/>
        </w:rPr>
      </w:pPr>
    </w:p>
    <w:p w:rsidR="0047629B" w:rsidRDefault="0047629B" w:rsidP="0047629B">
      <w:pPr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47629B" w:rsidRDefault="0047629B" w:rsidP="0047629B">
      <w:pPr>
        <w:ind w:firstLine="708"/>
        <w:jc w:val="both"/>
        <w:rPr>
          <w:rFonts w:ascii="Times New Roman" w:hAnsi="Times New Roman"/>
          <w:b/>
          <w:bCs/>
          <w:sz w:val="32"/>
          <w:szCs w:val="32"/>
          <w:highlight w:val="darkCyan"/>
        </w:rPr>
      </w:pPr>
    </w:p>
    <w:p w:rsidR="0047629B" w:rsidRDefault="0047629B" w:rsidP="0047629B">
      <w:pPr>
        <w:ind w:firstLine="708"/>
        <w:jc w:val="both"/>
        <w:rPr>
          <w:rFonts w:ascii="Times New Roman" w:hAnsi="Times New Roman"/>
          <w:b/>
          <w:bCs/>
          <w:sz w:val="32"/>
          <w:szCs w:val="32"/>
          <w:highlight w:val="darkCyan"/>
        </w:rPr>
      </w:pPr>
    </w:p>
    <w:p w:rsidR="0047629B" w:rsidRDefault="0047629B" w:rsidP="0047629B">
      <w:pPr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Если вы или ваши близкие столкнулись с проблемой наркозависимости, не откладывайте обращение за помощью.</w:t>
      </w:r>
    </w:p>
    <w:p w:rsidR="0047629B" w:rsidRDefault="0047629B" w:rsidP="0047629B">
      <w:pPr>
        <w:ind w:firstLine="708"/>
        <w:jc w:val="center"/>
        <w:rPr>
          <w:rFonts w:ascii="Times New Roman" w:hAnsi="Times New Roman"/>
          <w:b/>
          <w:bCs/>
          <w:i/>
          <w:iCs/>
          <w:color w:val="FF0000"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0"/>
          <w:szCs w:val="30"/>
        </w:rPr>
        <w:t>Запомните простую истину: для того, чтобы радоваться жизни и ощущать счастье, достаточно всего лишь вашего желания! Вы способны на многое: видеть, чувствовать и осязать этот удивительный мир вокруг.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47629B" w:rsidRDefault="0047629B" w:rsidP="0047629B">
      <w:pPr>
        <w:ind w:firstLine="708"/>
        <w:jc w:val="center"/>
        <w:rPr>
          <w:rFonts w:ascii="Times New Roman" w:hAnsi="Times New Roman"/>
          <w:color w:val="FF0066"/>
          <w:sz w:val="36"/>
          <w:szCs w:val="36"/>
        </w:rPr>
      </w:pPr>
      <w:r>
        <w:rPr>
          <w:rFonts w:ascii="Times New Roman" w:hAnsi="Times New Roman"/>
          <w:b/>
          <w:bCs/>
          <w:iCs/>
          <w:color w:val="FF0066"/>
          <w:sz w:val="36"/>
          <w:szCs w:val="36"/>
        </w:rPr>
        <w:t>Цените этот бесценный дар – жизнь!</w:t>
      </w:r>
    </w:p>
    <w:p w:rsidR="0047629B" w:rsidRDefault="0047629B" w:rsidP="0047629B">
      <w:pPr>
        <w:spacing w:after="0" w:line="240" w:lineRule="auto"/>
        <w:rPr>
          <w:rFonts w:ascii="Times New Roman" w:hAnsi="Times New Roman"/>
          <w:b/>
          <w:i/>
          <w:noProof/>
          <w:color w:val="17365D" w:themeColor="text2" w:themeShade="BF"/>
          <w:sz w:val="32"/>
          <w:szCs w:val="32"/>
          <w:lang w:eastAsia="ru-RU"/>
        </w:rPr>
      </w:pPr>
    </w:p>
    <w:p w:rsidR="0047629B" w:rsidRDefault="0047629B" w:rsidP="0047629B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30"/>
          <w:szCs w:val="30"/>
        </w:rPr>
      </w:pPr>
      <w:r>
        <w:rPr>
          <w:rFonts w:ascii="Times New Roman" w:hAnsi="Times New Roman"/>
          <w:b/>
          <w:i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4126865" cy="2536190"/>
            <wp:effectExtent l="0" t="0" r="6985" b="0"/>
            <wp:docPr id="1" name="Рисунок 1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1027" b="13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9B" w:rsidRDefault="0047629B" w:rsidP="0047629B">
      <w:pPr>
        <w:jc w:val="center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</w:p>
    <w:p w:rsidR="0047629B" w:rsidRDefault="0047629B" w:rsidP="0047629B">
      <w:pPr>
        <w:ind w:firstLine="708"/>
        <w:jc w:val="both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</w:p>
    <w:p w:rsidR="0047629B" w:rsidRDefault="0047629B" w:rsidP="0047629B">
      <w:pPr>
        <w:ind w:firstLine="708"/>
        <w:jc w:val="both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</w:p>
    <w:p w:rsidR="00D04E91" w:rsidRDefault="00D04E91">
      <w:bookmarkStart w:id="0" w:name="_GoBack"/>
      <w:bookmarkEnd w:id="0"/>
    </w:p>
    <w:sectPr w:rsidR="00D0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6E9D"/>
    <w:multiLevelType w:val="hybridMultilevel"/>
    <w:tmpl w:val="8EE0A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37F66"/>
    <w:multiLevelType w:val="hybridMultilevel"/>
    <w:tmpl w:val="61EE8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D4523"/>
    <w:multiLevelType w:val="hybridMultilevel"/>
    <w:tmpl w:val="4448D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9B"/>
    <w:rsid w:val="0047629B"/>
    <w:rsid w:val="00D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2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2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2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Басаргина Ольга Васильевна</dc:creator>
  <cp:lastModifiedBy>Басаргина Ольга Васильевна</cp:lastModifiedBy>
  <cp:revision>2</cp:revision>
  <dcterms:created xsi:type="dcterms:W3CDTF">2025-03-05T14:23:00Z</dcterms:created>
  <dcterms:modified xsi:type="dcterms:W3CDTF">2025-03-05T14:25:00Z</dcterms:modified>
</cp:coreProperties>
</file>