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56" w:rsidRPr="000B3956" w:rsidRDefault="000B3956" w:rsidP="000B3956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bookmarkStart w:id="0" w:name="_GoBack"/>
      <w:bookmarkEnd w:id="0"/>
      <w:r w:rsidRPr="0047073D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088CA078" wp14:editId="15F4D5AB">
            <wp:simplePos x="0" y="0"/>
            <wp:positionH relativeFrom="column">
              <wp:posOffset>-191770</wp:posOffset>
            </wp:positionH>
            <wp:positionV relativeFrom="paragraph">
              <wp:posOffset>142240</wp:posOffset>
            </wp:positionV>
            <wp:extent cx="2047240" cy="2237740"/>
            <wp:effectExtent l="0" t="0" r="0" b="0"/>
            <wp:wrapTight wrapText="bothSides">
              <wp:wrapPolygon edited="0">
                <wp:start x="0" y="0"/>
                <wp:lineTo x="0" y="21330"/>
                <wp:lineTo x="21305" y="21330"/>
                <wp:lineTo x="21305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7" r="13658"/>
                    <a:stretch/>
                  </pic:blipFill>
                  <pic:spPr bwMode="auto">
                    <a:xfrm>
                      <a:off x="0" y="0"/>
                      <a:ext cx="204724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3956">
        <w:rPr>
          <w:rFonts w:ascii="Times New Roman" w:hAnsi="Times New Roman" w:cs="Times New Roman"/>
          <w:b/>
          <w:i/>
          <w:sz w:val="30"/>
          <w:szCs w:val="30"/>
        </w:rPr>
        <w:t>Всемирный день без табака: Беларусь призывает к жизни без дыма</w:t>
      </w:r>
    </w:p>
    <w:p w:rsidR="000B3956" w:rsidRDefault="000B3956" w:rsidP="000B3956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37D48" w:rsidRPr="00337D48" w:rsidRDefault="00337D48" w:rsidP="000B3956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>31 мая 2025 года Республика Беларусь присоединяется к мировому сообществу в праздновании Всемирного дня без табака. Этот день – не просто дата в календаре, а мощный призыв к действию, направленный на всестороннее информирование о вредных и смертельных последствиях употребления табака и пассивного курения. Его главная цель – привлечь внимание к опасностям для здоровья, связанным с табаком, способствовать проведению эффективной политики по уменьшению масштабов его потребления в любой форме и защитить нынешнее и будущие поколения не только от разрушительных последствий для здоровья, но также и от социальных, экологических и экономических бедствий, связанных с употреблением табака и воздействием табачного дыма.</w:t>
      </w:r>
    </w:p>
    <w:p w:rsidR="00337D48" w:rsidRPr="00337D48" w:rsidRDefault="00337D48" w:rsidP="000B3956">
      <w:pPr>
        <w:pStyle w:val="a3"/>
        <w:ind w:firstLine="36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37D48">
        <w:rPr>
          <w:rFonts w:ascii="Times New Roman" w:hAnsi="Times New Roman" w:cs="Times New Roman"/>
          <w:b/>
          <w:i/>
          <w:sz w:val="30"/>
          <w:szCs w:val="30"/>
        </w:rPr>
        <w:t>Коварство зависимости: почему табак так опасен?</w:t>
      </w:r>
    </w:p>
    <w:p w:rsidR="00337D48" w:rsidRPr="00337D48" w:rsidRDefault="00337D48" w:rsidP="000B3956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b/>
          <w:sz w:val="30"/>
          <w:szCs w:val="30"/>
        </w:rPr>
        <w:t>Курение</w:t>
      </w:r>
      <w:r w:rsidRPr="00337D48">
        <w:rPr>
          <w:rFonts w:ascii="Times New Roman" w:hAnsi="Times New Roman" w:cs="Times New Roman"/>
          <w:sz w:val="30"/>
          <w:szCs w:val="30"/>
        </w:rPr>
        <w:t xml:space="preserve"> – это не просто вредная привычка, а тяжелая зависимость, наносящая непоправимый вред здоровью. Ежедневное употребление табака и сигарет вызывает стойкое привыкание. Парадоксально, но легализация этого </w:t>
      </w:r>
      <w:proofErr w:type="spellStart"/>
      <w:r w:rsidRPr="00337D48">
        <w:rPr>
          <w:rFonts w:ascii="Times New Roman" w:hAnsi="Times New Roman" w:cs="Times New Roman"/>
          <w:sz w:val="30"/>
          <w:szCs w:val="30"/>
        </w:rPr>
        <w:t>психостимулятора</w:t>
      </w:r>
      <w:proofErr w:type="spellEnd"/>
      <w:r w:rsidRPr="00337D48">
        <w:rPr>
          <w:rFonts w:ascii="Times New Roman" w:hAnsi="Times New Roman" w:cs="Times New Roman"/>
          <w:sz w:val="30"/>
          <w:szCs w:val="30"/>
        </w:rPr>
        <w:t xml:space="preserve"> и ложное представление о его способности поддерживать активность и работоспособность способствуют его глобальному распространению.</w:t>
      </w:r>
    </w:p>
    <w:p w:rsidR="00337D48" w:rsidRPr="00337D48" w:rsidRDefault="00337D48" w:rsidP="00337D48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b/>
          <w:sz w:val="30"/>
          <w:szCs w:val="30"/>
        </w:rPr>
        <w:t>Всемирная организация здравоохранения (ВОЗ) единогласно называет употребление табака одним из основных факторов риска развития целого спектра тяжелейших заболеваний:</w:t>
      </w:r>
      <w:r w:rsidRPr="00337D48">
        <w:rPr>
          <w:rFonts w:ascii="Times New Roman" w:hAnsi="Times New Roman" w:cs="Times New Roman"/>
          <w:sz w:val="30"/>
          <w:szCs w:val="30"/>
        </w:rPr>
        <w:t xml:space="preserve"> сердечно-сосудистых, легочных, онкологических, респираторных, а также нарушений репродуктивной системы как у мужчин, так и у женщин.</w:t>
      </w:r>
    </w:p>
    <w:p w:rsidR="00337D48" w:rsidRPr="00337D48" w:rsidRDefault="00337D48" w:rsidP="00337D48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>Последствия табачной зависимости простираются гораздо шире, затрагивая не только внутренние органы и полость рта, но и приводя к серьезным нарушениям психического равновесия. Вопреки распространенному заблуждению, что курение успокаивает и спасает от депрессии, оно на самом деле лишь усугубляет стресс и ведет к ухудшению когнитивных функций. Частые простуды, снижение работоспособности, внимания, физической выносливости, памяти и слуха – все это неизбежные спутники курильщика. К тому же, постоянный запах табака от человека и в помещении, где курят, крайне неприятен и впитывается во все вокруг, оседая на стенах, мебели, шторах и коврах.</w:t>
      </w:r>
    </w:p>
    <w:p w:rsidR="00337D48" w:rsidRPr="00337D48" w:rsidRDefault="00337D48" w:rsidP="000B3956">
      <w:pPr>
        <w:pStyle w:val="a3"/>
        <w:ind w:firstLine="36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37D48">
        <w:rPr>
          <w:rFonts w:ascii="Times New Roman" w:hAnsi="Times New Roman" w:cs="Times New Roman"/>
          <w:b/>
          <w:i/>
          <w:sz w:val="30"/>
          <w:szCs w:val="30"/>
        </w:rPr>
        <w:t>Нет безвредной дозы: Химическая атака на организм</w:t>
      </w:r>
    </w:p>
    <w:p w:rsidR="00337D48" w:rsidRPr="00337D48" w:rsidRDefault="00337D48" w:rsidP="00337D48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b/>
          <w:sz w:val="30"/>
          <w:szCs w:val="30"/>
        </w:rPr>
        <w:lastRenderedPageBreak/>
        <w:t>Важно понимать:</w:t>
      </w:r>
      <w:r w:rsidRPr="00337D48">
        <w:rPr>
          <w:rFonts w:ascii="Times New Roman" w:hAnsi="Times New Roman" w:cs="Times New Roman"/>
          <w:sz w:val="30"/>
          <w:szCs w:val="30"/>
        </w:rPr>
        <w:t xml:space="preserve"> не существует безвредной формы или дозы употребления табака. Табачный дым – это сложнейший химический коктейль, включающий, по разным данным, от 4000 до более 7000 химических веществ, среди которых 69 доказанных канцерогенов и 250 компонентов с цитотоксическим действием. Таким образом, любой вид табачного дыма негативно влияет на здоровье как активных, так и пассивных курильщиков.</w:t>
      </w:r>
    </w:p>
    <w:p w:rsidR="00337D48" w:rsidRPr="00337D48" w:rsidRDefault="00337D48" w:rsidP="00337D48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>Отдельного внимания заслуживает проблема пассивного курения, или «курения без сигареты». В легкие самого курильщика попадает лишь около 25% табачного дыма; остальные три четверти отравляют воздух, которым дышат окружающие. Опасная для здоровья некурящих людей концентрация дыма в закрытых помещениях создается при выкуривании всего нескольких сигарет. Это означает, что некурящие члены семьи, где курит лишь один человек, пассивно «выкуривают» до 10 сигарет в сутки. Вдыхание табачного дыма окружающими ничуть не менее опасно, чем классическое курение, подвергая их значительному воздействию вредных смол, ядов и канцерогенов из выкуренных не ими сигарет.</w:t>
      </w:r>
    </w:p>
    <w:p w:rsidR="00337D48" w:rsidRPr="00337D48" w:rsidRDefault="00337D48" w:rsidP="000B3956">
      <w:pPr>
        <w:pStyle w:val="a3"/>
        <w:ind w:firstLine="36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37D48">
        <w:rPr>
          <w:rFonts w:ascii="Times New Roman" w:hAnsi="Times New Roman" w:cs="Times New Roman"/>
          <w:b/>
          <w:i/>
          <w:sz w:val="30"/>
          <w:szCs w:val="30"/>
        </w:rPr>
        <w:t xml:space="preserve">Новые угрозы: Электронные сигареты и </w:t>
      </w:r>
      <w:proofErr w:type="spellStart"/>
      <w:r w:rsidRPr="00337D48">
        <w:rPr>
          <w:rFonts w:ascii="Times New Roman" w:hAnsi="Times New Roman" w:cs="Times New Roman"/>
          <w:b/>
          <w:i/>
          <w:sz w:val="30"/>
          <w:szCs w:val="30"/>
        </w:rPr>
        <w:t>вейпы</w:t>
      </w:r>
      <w:proofErr w:type="spellEnd"/>
    </w:p>
    <w:p w:rsidR="00337D48" w:rsidRPr="00337D48" w:rsidRDefault="00337D48" w:rsidP="00337D48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>В последние годы угрозу здоровью представляют и новые формы потребления никотина – электронные системы доставки никотина (ЭСДН), такие как электронные сигареты и испарители. И как бы ни оправдывались их производители, никотин – это доступный наркотик, создающий стойкую зависимость, теперь уже от электронных средств. При курении ЭСДН никотин так же быстро попадает в легкие, всасывается в кровь и уже через 8 секунд после затяжки достигает мозга.</w:t>
      </w:r>
    </w:p>
    <w:p w:rsidR="00337D48" w:rsidRPr="00337D48" w:rsidRDefault="00337D48" w:rsidP="000B3956">
      <w:pPr>
        <w:pStyle w:val="a3"/>
        <w:ind w:firstLine="36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37D48">
        <w:rPr>
          <w:rFonts w:ascii="Times New Roman" w:hAnsi="Times New Roman" w:cs="Times New Roman"/>
          <w:b/>
          <w:i/>
          <w:sz w:val="30"/>
          <w:szCs w:val="30"/>
        </w:rPr>
        <w:t>Вместо заключения: Цена, которую платит курильщик</w:t>
      </w:r>
    </w:p>
    <w:p w:rsidR="00337D48" w:rsidRPr="00337D48" w:rsidRDefault="00337D48" w:rsidP="00337D48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B3956">
        <w:rPr>
          <w:rFonts w:ascii="Times New Roman" w:hAnsi="Times New Roman" w:cs="Times New Roman"/>
          <w:b/>
          <w:sz w:val="30"/>
          <w:szCs w:val="30"/>
        </w:rPr>
        <w:t xml:space="preserve"> «За все надо платить».</w:t>
      </w:r>
      <w:r w:rsidRPr="00337D48">
        <w:rPr>
          <w:rFonts w:ascii="Times New Roman" w:hAnsi="Times New Roman" w:cs="Times New Roman"/>
          <w:sz w:val="30"/>
          <w:szCs w:val="30"/>
        </w:rPr>
        <w:t xml:space="preserve"> Эта народная мудрость как нельзя лучше согласуется с темой </w:t>
      </w:r>
      <w:proofErr w:type="spellStart"/>
      <w:r w:rsidRPr="00337D48">
        <w:rPr>
          <w:rFonts w:ascii="Times New Roman" w:hAnsi="Times New Roman" w:cs="Times New Roman"/>
          <w:sz w:val="30"/>
          <w:szCs w:val="30"/>
        </w:rPr>
        <w:t>табакокурения</w:t>
      </w:r>
      <w:proofErr w:type="spellEnd"/>
      <w:r w:rsidRPr="00337D48">
        <w:rPr>
          <w:rFonts w:ascii="Times New Roman" w:hAnsi="Times New Roman" w:cs="Times New Roman"/>
          <w:sz w:val="30"/>
          <w:szCs w:val="30"/>
        </w:rPr>
        <w:t>. Цена, которую платят курящие, – это их здоровье и сама жизнь. Учеными достоверно установлено: регулярное курение сокращает генетически предопределенную продолжительность жизни на 8-15 лет. Следовательно, даже если в очередной раз затягиваясь, человек еще не ощущает серьезных недугов, он все равно «сжигает» значительную часть своей жизни. А показатель смертности от болезней, так или иначе спровоцированных курением, занимает вторую строчку в трагическом рейтинге.</w:t>
      </w:r>
    </w:p>
    <w:p w:rsidR="00337D48" w:rsidRPr="00337D48" w:rsidRDefault="00337D48" w:rsidP="000B3956">
      <w:pPr>
        <w:pStyle w:val="a3"/>
        <w:ind w:firstLine="36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37D48">
        <w:rPr>
          <w:rFonts w:ascii="Times New Roman" w:hAnsi="Times New Roman" w:cs="Times New Roman"/>
          <w:b/>
          <w:i/>
          <w:sz w:val="30"/>
          <w:szCs w:val="30"/>
        </w:rPr>
        <w:t>Соразмерно ли минутное удовольствие такой непомерной цене?</w:t>
      </w:r>
    </w:p>
    <w:p w:rsidR="00337D48" w:rsidRDefault="00337D48" w:rsidP="00337D48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>Всемирный день без табака в Беларуси станет отправной точкой для республиканской информационно-образовательной акции «Беларусь против табака», которая пройдет с 30 мая по 30 июня 2025 года, призывая каждого сделать выбор в пользу здоровья и жизни без дыма.</w:t>
      </w:r>
    </w:p>
    <w:p w:rsidR="000B3956" w:rsidRDefault="000B3956" w:rsidP="00337D48">
      <w:pPr>
        <w:pStyle w:val="a3"/>
        <w:ind w:firstLine="36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B3956" w:rsidRDefault="000B3956" w:rsidP="00337D48">
      <w:pPr>
        <w:pStyle w:val="a3"/>
        <w:ind w:firstLine="36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B3956" w:rsidRDefault="00337D48" w:rsidP="00337D48">
      <w:pPr>
        <w:pStyle w:val="a3"/>
        <w:ind w:firstLine="36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37D48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Прямые телефонные линии будут работать </w:t>
      </w:r>
    </w:p>
    <w:p w:rsidR="00337D48" w:rsidRPr="00337D48" w:rsidRDefault="00337D48" w:rsidP="00337D48">
      <w:pPr>
        <w:pStyle w:val="a3"/>
        <w:ind w:firstLine="36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37D48">
        <w:rPr>
          <w:rFonts w:ascii="Times New Roman" w:hAnsi="Times New Roman" w:cs="Times New Roman"/>
          <w:b/>
          <w:sz w:val="30"/>
          <w:szCs w:val="30"/>
        </w:rPr>
        <w:t>в следующих учреждениях:</w:t>
      </w:r>
    </w:p>
    <w:p w:rsidR="000B3956" w:rsidRDefault="00337D48" w:rsidP="00337D48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ab/>
      </w:r>
    </w:p>
    <w:p w:rsidR="000B3956" w:rsidRDefault="00337D48" w:rsidP="000B39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3956">
        <w:rPr>
          <w:rFonts w:ascii="Times New Roman" w:hAnsi="Times New Roman" w:cs="Times New Roman"/>
          <w:b/>
          <w:sz w:val="30"/>
          <w:szCs w:val="30"/>
        </w:rPr>
        <w:t>ГУ «Гомельский областной клинический онкологический диспансер»:</w:t>
      </w:r>
      <w:r w:rsidRPr="00337D48">
        <w:rPr>
          <w:rFonts w:ascii="Times New Roman" w:hAnsi="Times New Roman" w:cs="Times New Roman"/>
          <w:sz w:val="30"/>
          <w:szCs w:val="30"/>
        </w:rPr>
        <w:t xml:space="preserve"> 4, 11, 18, 25 июня 2025 года по тел. 8 (0232) 20-26-74 </w:t>
      </w:r>
    </w:p>
    <w:p w:rsidR="00337D48" w:rsidRPr="00337D48" w:rsidRDefault="000B3956" w:rsidP="000B3956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13.00 до 14.00.</w:t>
      </w:r>
    </w:p>
    <w:p w:rsidR="000B3956" w:rsidRDefault="00337D48" w:rsidP="00337D48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ab/>
      </w:r>
    </w:p>
    <w:p w:rsidR="00337D48" w:rsidRPr="000B3956" w:rsidRDefault="00337D48" w:rsidP="000B39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0B3956">
        <w:rPr>
          <w:rFonts w:ascii="Times New Roman" w:hAnsi="Times New Roman" w:cs="Times New Roman"/>
          <w:b/>
          <w:sz w:val="30"/>
          <w:szCs w:val="30"/>
        </w:rPr>
        <w:t xml:space="preserve">У «Гомельская областная туберкулёзная клиническая больница»: </w:t>
      </w:r>
    </w:p>
    <w:p w:rsidR="00337D48" w:rsidRPr="00337D48" w:rsidRDefault="00337D48" w:rsidP="000B39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>2, 10, 18, 20, 27 июня</w:t>
      </w:r>
      <w:r w:rsidR="003519F7">
        <w:rPr>
          <w:rFonts w:ascii="Times New Roman" w:hAnsi="Times New Roman" w:cs="Times New Roman"/>
          <w:sz w:val="30"/>
          <w:szCs w:val="30"/>
        </w:rPr>
        <w:t xml:space="preserve"> 2025 года</w:t>
      </w:r>
      <w:r w:rsidRPr="00337D48">
        <w:rPr>
          <w:rFonts w:ascii="Times New Roman" w:hAnsi="Times New Roman" w:cs="Times New Roman"/>
          <w:sz w:val="30"/>
          <w:szCs w:val="30"/>
        </w:rPr>
        <w:t xml:space="preserve"> по тел. 8 (0232) 31-03-60 с 10.00 до 12.00;</w:t>
      </w:r>
    </w:p>
    <w:p w:rsidR="000B3956" w:rsidRDefault="00337D48" w:rsidP="000B39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>4, 6, 12 июня 2025 года по тел. 8 (0</w:t>
      </w:r>
      <w:r w:rsidR="000B3956">
        <w:rPr>
          <w:rFonts w:ascii="Times New Roman" w:hAnsi="Times New Roman" w:cs="Times New Roman"/>
          <w:sz w:val="30"/>
          <w:szCs w:val="30"/>
        </w:rPr>
        <w:t>232) 31-55-25 с 10.00 до 12.00;</w:t>
      </w:r>
    </w:p>
    <w:p w:rsidR="00337D48" w:rsidRPr="00337D48" w:rsidRDefault="00337D48" w:rsidP="000B39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>16 и 25 июня 2025 года по тел. 8 (0232) 32-27-60 с 10.00 до 12.00.</w:t>
      </w:r>
    </w:p>
    <w:p w:rsidR="00337D48" w:rsidRPr="00337D48" w:rsidRDefault="00337D48" w:rsidP="00337D48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ab/>
      </w:r>
    </w:p>
    <w:p w:rsidR="00337D48" w:rsidRPr="000B3956" w:rsidRDefault="00337D48" w:rsidP="000B39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0B3956">
        <w:rPr>
          <w:rFonts w:ascii="Times New Roman" w:hAnsi="Times New Roman" w:cs="Times New Roman"/>
          <w:b/>
          <w:sz w:val="30"/>
          <w:szCs w:val="30"/>
        </w:rPr>
        <w:t>УЗ «Гомельский областной наркологический диспансер»:</w:t>
      </w:r>
    </w:p>
    <w:p w:rsidR="00337D48" w:rsidRPr="00337D48" w:rsidRDefault="00337D48" w:rsidP="000B39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>2 и 9 июня 2025 года по тел. 8 (0232) 25-55-10 с 13.30 до 14.30;</w:t>
      </w:r>
    </w:p>
    <w:p w:rsidR="00337D48" w:rsidRPr="00337D48" w:rsidRDefault="00337D48" w:rsidP="000B39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>6 и 13 июня 2025 года по тел. 8 (0232) 34-01-66 с 9.00 до 12.00;</w:t>
      </w:r>
    </w:p>
    <w:p w:rsidR="00337D48" w:rsidRPr="00337D48" w:rsidRDefault="00337D48" w:rsidP="000B39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>16 июня 2025 года по тел. 8 (0232) 51-21-80 с 9.00 до 11.00;</w:t>
      </w:r>
    </w:p>
    <w:p w:rsidR="00337D48" w:rsidRPr="00337D48" w:rsidRDefault="00337D48" w:rsidP="000B39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>20 и 27 июня 2025 года по тел. 8 (0232) 53-34-34 с 10.00 до 12.00</w:t>
      </w:r>
      <w:r w:rsidR="000B3956">
        <w:rPr>
          <w:rFonts w:ascii="Times New Roman" w:hAnsi="Times New Roman" w:cs="Times New Roman"/>
          <w:sz w:val="30"/>
          <w:szCs w:val="30"/>
        </w:rPr>
        <w:t>.</w:t>
      </w:r>
    </w:p>
    <w:p w:rsidR="00337D48" w:rsidRPr="00337D48" w:rsidRDefault="00337D48" w:rsidP="00337D48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337D48" w:rsidRPr="00337D48" w:rsidRDefault="00337D48" w:rsidP="000B39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3956">
        <w:rPr>
          <w:rFonts w:ascii="Times New Roman" w:hAnsi="Times New Roman" w:cs="Times New Roman"/>
          <w:b/>
          <w:sz w:val="30"/>
          <w:szCs w:val="30"/>
        </w:rPr>
        <w:t>ГУ «Гомельский областной центр гигиены, эпидемиологии и общественного здоровья»:</w:t>
      </w:r>
      <w:r w:rsidRPr="00337D48">
        <w:rPr>
          <w:rFonts w:ascii="Times New Roman" w:hAnsi="Times New Roman" w:cs="Times New Roman"/>
          <w:sz w:val="30"/>
          <w:szCs w:val="30"/>
        </w:rPr>
        <w:t xml:space="preserve"> 3, 5, 10, 12, 17, 19, 24, 26 июня 2025 года по тел. 8 (0232) 33-57-24 с 9.00 до 11.00.</w:t>
      </w:r>
    </w:p>
    <w:p w:rsidR="00337D48" w:rsidRPr="00337D48" w:rsidRDefault="00337D48" w:rsidP="00337D48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337D48" w:rsidRPr="00337D48" w:rsidRDefault="00337D48" w:rsidP="00337D48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337D48" w:rsidRPr="00337D48" w:rsidRDefault="00337D48" w:rsidP="000B3956">
      <w:pPr>
        <w:pStyle w:val="a3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 xml:space="preserve">Светлана </w:t>
      </w:r>
      <w:proofErr w:type="spellStart"/>
      <w:r w:rsidRPr="00337D48">
        <w:rPr>
          <w:rFonts w:ascii="Times New Roman" w:hAnsi="Times New Roman" w:cs="Times New Roman"/>
          <w:sz w:val="30"/>
          <w:szCs w:val="30"/>
        </w:rPr>
        <w:t>Загорцева</w:t>
      </w:r>
      <w:proofErr w:type="spellEnd"/>
      <w:r w:rsidRPr="00337D48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337D48" w:rsidRPr="00337D48" w:rsidRDefault="00337D48" w:rsidP="00337D48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  <w:t>врач по медицинской профилактике</w:t>
      </w:r>
    </w:p>
    <w:p w:rsidR="00337D48" w:rsidRPr="00337D48" w:rsidRDefault="00337D48" w:rsidP="00337D48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  <w:t xml:space="preserve">отдела общественного здоровья </w:t>
      </w:r>
    </w:p>
    <w:p w:rsidR="00337D48" w:rsidRPr="00337D48" w:rsidRDefault="00337D48" w:rsidP="00337D48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  <w:t xml:space="preserve">ГУ «Гомельский областной центр </w:t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  <w:t xml:space="preserve">гигиены, эпидемиологии и </w:t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</w:r>
      <w:r w:rsidRPr="00337D48">
        <w:rPr>
          <w:rFonts w:ascii="Times New Roman" w:hAnsi="Times New Roman" w:cs="Times New Roman"/>
          <w:sz w:val="30"/>
          <w:szCs w:val="30"/>
        </w:rPr>
        <w:tab/>
        <w:t xml:space="preserve">общественного здоровья» </w:t>
      </w:r>
    </w:p>
    <w:p w:rsidR="00337D48" w:rsidRPr="00337D48" w:rsidRDefault="00337D48" w:rsidP="00337D48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sectPr w:rsidR="00337D48" w:rsidRPr="00337D48" w:rsidSect="002E54F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0F49"/>
    <w:multiLevelType w:val="hybridMultilevel"/>
    <w:tmpl w:val="31E20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E2537"/>
    <w:multiLevelType w:val="hybridMultilevel"/>
    <w:tmpl w:val="C2A25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45979"/>
    <w:multiLevelType w:val="hybridMultilevel"/>
    <w:tmpl w:val="94528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A0BE1"/>
    <w:multiLevelType w:val="hybridMultilevel"/>
    <w:tmpl w:val="FD904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335F2"/>
    <w:multiLevelType w:val="hybridMultilevel"/>
    <w:tmpl w:val="7126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4003"/>
    <w:rsid w:val="0006107B"/>
    <w:rsid w:val="000B3956"/>
    <w:rsid w:val="000C3EF7"/>
    <w:rsid w:val="000D7156"/>
    <w:rsid w:val="00147C78"/>
    <w:rsid w:val="002E54FF"/>
    <w:rsid w:val="00337D48"/>
    <w:rsid w:val="003519F7"/>
    <w:rsid w:val="003F4003"/>
    <w:rsid w:val="0047073D"/>
    <w:rsid w:val="005F2D93"/>
    <w:rsid w:val="006575EC"/>
    <w:rsid w:val="0068031E"/>
    <w:rsid w:val="007671D9"/>
    <w:rsid w:val="007A35E6"/>
    <w:rsid w:val="007D3558"/>
    <w:rsid w:val="00941BA1"/>
    <w:rsid w:val="00944221"/>
    <w:rsid w:val="00983D86"/>
    <w:rsid w:val="00A8188F"/>
    <w:rsid w:val="00B84171"/>
    <w:rsid w:val="00C02A34"/>
    <w:rsid w:val="00C200D8"/>
    <w:rsid w:val="00C92638"/>
    <w:rsid w:val="00C92F54"/>
    <w:rsid w:val="00D80D29"/>
    <w:rsid w:val="00EF515F"/>
    <w:rsid w:val="00F4663C"/>
    <w:rsid w:val="00F5515B"/>
    <w:rsid w:val="00F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0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1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9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Басаргина Ольга Васильевна</cp:lastModifiedBy>
  <cp:revision>2</cp:revision>
  <cp:lastPrinted>2025-05-26T12:12:00Z</cp:lastPrinted>
  <dcterms:created xsi:type="dcterms:W3CDTF">2025-05-28T12:01:00Z</dcterms:created>
  <dcterms:modified xsi:type="dcterms:W3CDTF">2025-05-28T12:01:00Z</dcterms:modified>
</cp:coreProperties>
</file>